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1C97B" w14:textId="77777777" w:rsidR="00200AF4" w:rsidRDefault="00200AF4" w:rsidP="00200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77E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 к рабочей программе курса-факультатива</w:t>
      </w:r>
    </w:p>
    <w:p w14:paraId="101B6B92" w14:textId="7DE94AF7" w:rsidR="00200AF4" w:rsidRPr="00477EF1" w:rsidRDefault="00200AF4" w:rsidP="00200A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77E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русскому языку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Учение с увлечением</w:t>
      </w:r>
      <w:r w:rsidRPr="00477E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bookmarkStart w:id="0" w:name="_GoBack"/>
      <w:bookmarkEnd w:id="0"/>
    </w:p>
    <w:p w14:paraId="06FA8B7F" w14:textId="77777777" w:rsidR="00200AF4" w:rsidRPr="00477EF1" w:rsidRDefault="00200AF4" w:rsidP="00200A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E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курса-факультатива </w:t>
      </w:r>
      <w:r w:rsidRPr="00477E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 русскому языку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«Учимся, играя» </w:t>
      </w:r>
      <w:r w:rsidRPr="00477E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обучающихся 8-го и 9-го </w:t>
      </w:r>
      <w:r w:rsidRPr="00477E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классов </w:t>
      </w:r>
      <w:r w:rsidRPr="00477EF1">
        <w:rPr>
          <w:rFonts w:ascii="Times New Roman" w:eastAsia="Calibri" w:hAnsi="Times New Roman" w:cs="Times New Roman"/>
          <w:color w:val="000000"/>
          <w:sz w:val="24"/>
          <w:szCs w:val="24"/>
        </w:rPr>
        <w:t>составлена на основе требований к результат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ам освоения программы основного</w:t>
      </w:r>
      <w:r w:rsidRPr="00477E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общего образования ФГОС </w:t>
      </w:r>
      <w:r w:rsidRPr="00477EF1">
        <w:rPr>
          <w:rFonts w:ascii="Times New Roman" w:eastAsia="Calibri" w:hAnsi="Times New Roman" w:cs="Times New Roman"/>
          <w:sz w:val="24"/>
          <w:szCs w:val="24"/>
        </w:rPr>
        <w:t>образования обучающихся с </w:t>
      </w:r>
      <w:r w:rsidRPr="00477EF1">
        <w:rPr>
          <w:rFonts w:ascii="Times New Roman" w:eastAsia="Calibri" w:hAnsi="Times New Roman" w:cs="Times New Roman"/>
          <w:bCs/>
          <w:sz w:val="24"/>
          <w:szCs w:val="24"/>
        </w:rPr>
        <w:t>умственной</w:t>
      </w:r>
      <w:r w:rsidRPr="00477EF1">
        <w:rPr>
          <w:rFonts w:ascii="Times New Roman" w:eastAsia="Calibri" w:hAnsi="Times New Roman" w:cs="Times New Roman"/>
          <w:sz w:val="24"/>
          <w:szCs w:val="24"/>
        </w:rPr>
        <w:t> </w:t>
      </w:r>
      <w:r w:rsidRPr="00477EF1">
        <w:rPr>
          <w:rFonts w:ascii="Times New Roman" w:eastAsia="Calibri" w:hAnsi="Times New Roman" w:cs="Times New Roman"/>
          <w:bCs/>
          <w:sz w:val="24"/>
          <w:szCs w:val="24"/>
        </w:rPr>
        <w:t>отсталостью</w:t>
      </w:r>
      <w:r w:rsidRPr="00477EF1">
        <w:rPr>
          <w:rFonts w:ascii="Times New Roman" w:eastAsia="Calibri" w:hAnsi="Times New Roman" w:cs="Times New Roman"/>
          <w:sz w:val="24"/>
          <w:szCs w:val="24"/>
        </w:rPr>
        <w:t> (интеллектуальными нарушениями), в соответствии с Федеральной адаптированной основной общеобразовательной программой обучающихся с умственной отсталостью (интеллектуальными нарушениями)», утвержденной Приказом Минпросвещения России от 24.11.2022 № 1026, Адаптированной основной общеобразовательной программой образования обучающихся с умственной отсталостью (интеллектуальными нарушениями) (вариант 1) ГБОУ «Снежнянская СШИ № 42», утвержденной приказом школы-интерната от 23.05. 2023 г. № 61.</w:t>
      </w:r>
    </w:p>
    <w:p w14:paraId="54C6373D" w14:textId="77777777" w:rsidR="00200AF4" w:rsidRPr="00477EF1" w:rsidRDefault="00200AF4" w:rsidP="00200A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Программа курса-факультатива</w:t>
      </w:r>
      <w:r w:rsidRPr="00477EF1">
        <w:rPr>
          <w:color w:val="000000"/>
        </w:rPr>
        <w:t xml:space="preserve"> «Учимся</w:t>
      </w:r>
      <w:r>
        <w:rPr>
          <w:color w:val="000000"/>
        </w:rPr>
        <w:t>, играя» является</w:t>
      </w:r>
      <w:r w:rsidRPr="00477EF1">
        <w:rPr>
          <w:color w:val="000000"/>
        </w:rPr>
        <w:t xml:space="preserve"> закономерным продолжением урока</w:t>
      </w:r>
      <w:r>
        <w:rPr>
          <w:color w:val="000000"/>
        </w:rPr>
        <w:t xml:space="preserve"> русского языка</w:t>
      </w:r>
      <w:r w:rsidRPr="00477EF1">
        <w:rPr>
          <w:color w:val="000000"/>
        </w:rPr>
        <w:t>, его дополнением.</w:t>
      </w:r>
      <w:r w:rsidRPr="005A4565">
        <w:rPr>
          <w:color w:val="000000"/>
          <w:sz w:val="21"/>
          <w:szCs w:val="21"/>
          <w:shd w:val="clear" w:color="auto" w:fill="FFFFFF"/>
        </w:rPr>
        <w:t xml:space="preserve"> </w:t>
      </w:r>
      <w:r w:rsidRPr="005A4565">
        <w:rPr>
          <w:color w:val="000000"/>
          <w:shd w:val="clear" w:color="auto" w:fill="FFFFFF"/>
        </w:rPr>
        <w:t>Данная пр</w:t>
      </w:r>
      <w:r>
        <w:rPr>
          <w:color w:val="000000"/>
          <w:shd w:val="clear" w:color="auto" w:fill="FFFFFF"/>
        </w:rPr>
        <w:t xml:space="preserve">ограмма </w:t>
      </w:r>
      <w:r w:rsidRPr="005A4565">
        <w:rPr>
          <w:color w:val="000000"/>
          <w:shd w:val="clear" w:color="auto" w:fill="FFFFFF"/>
        </w:rPr>
        <w:t>предполагает развитие кругозора и мышления у учащихся, способствует повышению их интеллектуального уровня при изучении языка, воспитывает чувство уважения к языку своих предков.</w:t>
      </w:r>
      <w:r>
        <w:rPr>
          <w:color w:val="000000"/>
          <w:sz w:val="21"/>
          <w:szCs w:val="21"/>
          <w:shd w:val="clear" w:color="auto" w:fill="FFFFFF"/>
        </w:rPr>
        <w:t> </w:t>
      </w:r>
    </w:p>
    <w:p w14:paraId="53421087" w14:textId="77777777" w:rsidR="00200AF4" w:rsidRPr="00477EF1" w:rsidRDefault="00200AF4" w:rsidP="00200A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77EF1">
        <w:rPr>
          <w:color w:val="000000"/>
        </w:rPr>
        <w:t>Учебная программа опир</w:t>
      </w:r>
      <w:r>
        <w:rPr>
          <w:color w:val="000000"/>
        </w:rPr>
        <w:t xml:space="preserve">ается на приоритетные для ГБОУ «Снежнянская СШИ № 42» технологии: </w:t>
      </w:r>
      <w:r w:rsidRPr="00477EF1">
        <w:rPr>
          <w:color w:val="000000"/>
        </w:rPr>
        <w:t>информационные технологии, дифференциация и индивидуализация учебного процесса, личностно-ориентированные технологии, технологии здоровьесбережения, у</w:t>
      </w:r>
      <w:r>
        <w:rPr>
          <w:color w:val="000000"/>
        </w:rPr>
        <w:t>чебная игра и т.д.</w:t>
      </w:r>
    </w:p>
    <w:p w14:paraId="2880DE11" w14:textId="77777777" w:rsidR="00200AF4" w:rsidRPr="00896BFB" w:rsidRDefault="00200AF4" w:rsidP="00200AF4">
      <w:pPr>
        <w:pStyle w:val="a3"/>
        <w:shd w:val="clear" w:color="auto" w:fill="FFFFFF"/>
        <w:spacing w:after="300"/>
        <w:jc w:val="both"/>
        <w:rPr>
          <w:rFonts w:ascii="OpenSans" w:hAnsi="OpenSans"/>
          <w:color w:val="000000"/>
          <w:sz w:val="21"/>
          <w:szCs w:val="21"/>
        </w:rPr>
      </w:pPr>
    </w:p>
    <w:p w14:paraId="414378DB" w14:textId="77777777" w:rsidR="00AD0B9E" w:rsidRDefault="00200AF4"/>
    <w:sectPr w:rsidR="00AD0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888"/>
    <w:rsid w:val="00200AF4"/>
    <w:rsid w:val="00314AB4"/>
    <w:rsid w:val="006C43E4"/>
    <w:rsid w:val="007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3EF8A"/>
  <w15:chartTrackingRefBased/>
  <w15:docId w15:val="{5DE65EE9-0E92-4086-807D-31CE25C8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0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2023-10-19T06:35:00Z</dcterms:created>
  <dcterms:modified xsi:type="dcterms:W3CDTF">2023-10-19T06:36:00Z</dcterms:modified>
</cp:coreProperties>
</file>